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A1DA" w14:textId="77777777" w:rsidR="00DE7EA5" w:rsidRPr="00785C39" w:rsidRDefault="00DE7EA5" w:rsidP="00DE7EA5">
      <w:pPr>
        <w:jc w:val="both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 xml:space="preserve">Temeljem članka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785C39">
        <w:rPr>
          <w:rFonts w:ascii="Times New Roman" w:hAnsi="Times New Roman" w:cs="Times New Roman"/>
          <w:sz w:val="24"/>
          <w:szCs w:val="24"/>
        </w:rPr>
        <w:t xml:space="preserve">. Statuta Općine Okučani („Službeni vjesnik Brodsko – posavske županije“ broj 10/09, 4/13, 3/18, 7/18 i 14/21), a u svezi sa člankom 11. i člankom 230. Zakona o zdravstvenoj zaštiti („Narodne novine“ broj 100/18, 125/19, 147/20) i u svezi sa člankom 4. Pravilnika o načinu pregleda umrlih te utvrđivanju vremena i uzroka smrti („Narodne novine“ broj 46/11, 06/13 i 63/14), Općinsko vijeće Općine Okučani, na svojoj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5C39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03.</w:t>
      </w:r>
      <w:r w:rsidRPr="00785C39">
        <w:rPr>
          <w:rFonts w:ascii="Times New Roman" w:hAnsi="Times New Roman" w:cs="Times New Roman"/>
          <w:sz w:val="24"/>
          <w:szCs w:val="24"/>
        </w:rPr>
        <w:t xml:space="preserve"> prosinca 2021. godine donosi </w:t>
      </w:r>
    </w:p>
    <w:p w14:paraId="4A3904BB" w14:textId="77777777" w:rsidR="00DE7EA5" w:rsidRPr="00785C39" w:rsidRDefault="00DE7EA5" w:rsidP="00DE7EA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77604A" w14:textId="77777777" w:rsidR="00DE7EA5" w:rsidRPr="00785C39" w:rsidRDefault="00DE7EA5" w:rsidP="00DE7E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39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6B5AF01" w14:textId="77777777" w:rsidR="00DE7EA5" w:rsidRPr="00785C39" w:rsidRDefault="00DE7EA5" w:rsidP="00DE7EA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39">
        <w:rPr>
          <w:rFonts w:ascii="Times New Roman" w:hAnsi="Times New Roman" w:cs="Times New Roman"/>
          <w:b/>
          <w:bCs/>
          <w:sz w:val="24"/>
          <w:szCs w:val="24"/>
        </w:rPr>
        <w:t>o prijedlogu za imenovanje mrtvozornika na</w:t>
      </w:r>
    </w:p>
    <w:p w14:paraId="63079513" w14:textId="77777777" w:rsidR="00DE7EA5" w:rsidRPr="00785C39" w:rsidRDefault="00DE7EA5" w:rsidP="00DE7E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39">
        <w:rPr>
          <w:rFonts w:ascii="Times New Roman" w:hAnsi="Times New Roman" w:cs="Times New Roman"/>
          <w:b/>
          <w:bCs/>
          <w:sz w:val="24"/>
          <w:szCs w:val="24"/>
        </w:rPr>
        <w:t>području Općine Okučani</w:t>
      </w:r>
    </w:p>
    <w:p w14:paraId="34EEE055" w14:textId="77777777" w:rsidR="00DE7EA5" w:rsidRPr="00785C39" w:rsidRDefault="00DE7EA5" w:rsidP="00DE7EA5">
      <w:pPr>
        <w:jc w:val="center"/>
        <w:rPr>
          <w:sz w:val="24"/>
          <w:szCs w:val="24"/>
        </w:rPr>
      </w:pPr>
    </w:p>
    <w:p w14:paraId="4B20DBF8" w14:textId="77777777" w:rsidR="00DE7EA5" w:rsidRDefault="00DE7EA5" w:rsidP="00DE7EA5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Članak 1.</w:t>
      </w:r>
    </w:p>
    <w:p w14:paraId="46A390AF" w14:textId="77777777" w:rsidR="00DE7EA5" w:rsidRPr="00785C39" w:rsidRDefault="00DE7EA5" w:rsidP="00DE7EA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842FE7" w14:textId="705AEFBD" w:rsidR="00DE7EA5" w:rsidRPr="00785C39" w:rsidRDefault="00DE7EA5" w:rsidP="0000699D">
      <w:pPr>
        <w:jc w:val="both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 xml:space="preserve">Predlaže se Županijskoj skupštini Brodsko – posavske županije </w:t>
      </w:r>
      <w:r>
        <w:rPr>
          <w:rFonts w:ascii="Times New Roman" w:hAnsi="Times New Roman" w:cs="Times New Roman"/>
          <w:sz w:val="24"/>
          <w:szCs w:val="24"/>
        </w:rPr>
        <w:t xml:space="preserve">da se za mrtvozornika umjesto Regine </w:t>
      </w:r>
      <w:proofErr w:type="spellStart"/>
      <w:r>
        <w:rPr>
          <w:rFonts w:ascii="Times New Roman" w:hAnsi="Times New Roman" w:cs="Times New Roman"/>
          <w:sz w:val="24"/>
          <w:szCs w:val="24"/>
        </w:rPr>
        <w:t>Šandrk</w:t>
      </w:r>
      <w:proofErr w:type="spellEnd"/>
      <w:r>
        <w:rPr>
          <w:rFonts w:ascii="Times New Roman" w:hAnsi="Times New Roman" w:cs="Times New Roman"/>
          <w:sz w:val="24"/>
          <w:szCs w:val="24"/>
        </w:rPr>
        <w:t>, dr. med. koja je podnijela zahtjev za razrješenjem obavljanja mrtvozorničke službe,  imenuje Jasmin Pavlović, dr. med. specijalizant obiteljske medicine za područje općine Okučani.</w:t>
      </w:r>
    </w:p>
    <w:p w14:paraId="4C809032" w14:textId="77CEFB39" w:rsidR="0000699D" w:rsidRDefault="00DE7EA5" w:rsidP="0000699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Članak 2.</w:t>
      </w:r>
    </w:p>
    <w:p w14:paraId="337AC09B" w14:textId="2BFAB864" w:rsidR="00DE7EA5" w:rsidRPr="00785C39" w:rsidRDefault="00DE7EA5" w:rsidP="009B7A23">
      <w:pPr>
        <w:jc w:val="both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 – posavske županije“.</w:t>
      </w:r>
    </w:p>
    <w:p w14:paraId="073BC2C5" w14:textId="77777777" w:rsidR="00DE7EA5" w:rsidRPr="00785C39" w:rsidRDefault="00DE7EA5" w:rsidP="009B7A2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ABA57C" w14:textId="612841D0" w:rsidR="00DE7EA5" w:rsidRDefault="00DE7EA5" w:rsidP="00DE7EA5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Članak 3.</w:t>
      </w:r>
    </w:p>
    <w:p w14:paraId="5E3F614D" w14:textId="5AA44E7C" w:rsidR="00DE7EA5" w:rsidRDefault="0000699D" w:rsidP="009B7A23">
      <w:pPr>
        <w:jc w:val="both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 xml:space="preserve">Ova </w:t>
      </w:r>
      <w:r w:rsidR="009B7A23">
        <w:rPr>
          <w:rFonts w:ascii="Times New Roman" w:hAnsi="Times New Roman" w:cs="Times New Roman"/>
          <w:sz w:val="24"/>
          <w:szCs w:val="24"/>
        </w:rPr>
        <w:t>se Odluka prosljeđuje Županijskoj skupštini Brodsko – posavske županije.</w:t>
      </w:r>
    </w:p>
    <w:p w14:paraId="4845C8EE" w14:textId="77777777" w:rsidR="0000699D" w:rsidRDefault="0000699D" w:rsidP="00DE7EA5">
      <w:pPr>
        <w:rPr>
          <w:rFonts w:ascii="Times New Roman" w:hAnsi="Times New Roman" w:cs="Times New Roman"/>
          <w:sz w:val="24"/>
          <w:szCs w:val="24"/>
        </w:rPr>
      </w:pPr>
    </w:p>
    <w:p w14:paraId="40849E1D" w14:textId="77777777" w:rsidR="00DE7EA5" w:rsidRDefault="00DE7EA5" w:rsidP="00DE7E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3AB2A1E4" w14:textId="77777777" w:rsidR="00DE7EA5" w:rsidRPr="00785C39" w:rsidRDefault="00DE7EA5" w:rsidP="00DE7E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71F97C1F" w14:textId="77777777" w:rsidR="00DE7EA5" w:rsidRPr="00785C39" w:rsidRDefault="00DE7EA5" w:rsidP="00DE7EA5">
      <w:pPr>
        <w:rPr>
          <w:rFonts w:ascii="Times New Roman" w:hAnsi="Times New Roman" w:cs="Times New Roman"/>
          <w:sz w:val="24"/>
          <w:szCs w:val="24"/>
        </w:rPr>
      </w:pPr>
    </w:p>
    <w:p w14:paraId="0B1B985E" w14:textId="77777777" w:rsidR="00DE7EA5" w:rsidRPr="00785C39" w:rsidRDefault="00DE7EA5" w:rsidP="00DE7E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KLASA: 021-05/21-01-</w:t>
      </w:r>
      <w:r>
        <w:rPr>
          <w:rFonts w:ascii="Times New Roman" w:hAnsi="Times New Roman" w:cs="Times New Roman"/>
          <w:sz w:val="24"/>
          <w:szCs w:val="24"/>
        </w:rPr>
        <w:t>39</w:t>
      </w:r>
    </w:p>
    <w:p w14:paraId="3CB0FF3A" w14:textId="77777777" w:rsidR="00DE7EA5" w:rsidRPr="00785C39" w:rsidRDefault="00DE7EA5" w:rsidP="00DE7E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29274A24" w14:textId="77777777" w:rsidR="0000699D" w:rsidRDefault="00DE7EA5" w:rsidP="00DE7E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C39">
        <w:rPr>
          <w:rFonts w:ascii="Times New Roman" w:hAnsi="Times New Roman" w:cs="Times New Roman"/>
          <w:sz w:val="24"/>
          <w:szCs w:val="24"/>
        </w:rPr>
        <w:t xml:space="preserve">Okučani, </w:t>
      </w:r>
      <w:r>
        <w:rPr>
          <w:rFonts w:ascii="Times New Roman" w:hAnsi="Times New Roman" w:cs="Times New Roman"/>
          <w:sz w:val="24"/>
          <w:szCs w:val="24"/>
        </w:rPr>
        <w:t>03.</w:t>
      </w:r>
      <w:r w:rsidRPr="00785C39">
        <w:rPr>
          <w:rFonts w:ascii="Times New Roman" w:hAnsi="Times New Roman" w:cs="Times New Roman"/>
          <w:sz w:val="24"/>
          <w:szCs w:val="24"/>
        </w:rPr>
        <w:t xml:space="preserve"> prosinca 2021. godine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6D3C2CEF" w14:textId="3CAFA7BC" w:rsidR="00DE7EA5" w:rsidRDefault="0000699D" w:rsidP="00DE7E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E7E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Predsjednik</w:t>
      </w:r>
    </w:p>
    <w:p w14:paraId="3894B700" w14:textId="77777777" w:rsidR="00DE7EA5" w:rsidRDefault="00DE7EA5" w:rsidP="00DE7E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Općinskog vijeća</w:t>
      </w:r>
    </w:p>
    <w:p w14:paraId="3C3D3D50" w14:textId="77777777" w:rsidR="00DE7EA5" w:rsidRDefault="00DE7EA5" w:rsidP="00DE7E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Ivica Pivac</w:t>
      </w:r>
    </w:p>
    <w:p w14:paraId="4480CCC5" w14:textId="1C3C8633" w:rsidR="00DE7EA5" w:rsidRDefault="00DE7EA5" w:rsidP="00785C39">
      <w:pPr>
        <w:rPr>
          <w:rFonts w:ascii="Times New Roman" w:hAnsi="Times New Roman" w:cs="Times New Roman"/>
          <w:sz w:val="24"/>
          <w:szCs w:val="24"/>
        </w:rPr>
      </w:pPr>
    </w:p>
    <w:p w14:paraId="156A01D5" w14:textId="77777777" w:rsidR="00DE7EA5" w:rsidRPr="00785C39" w:rsidRDefault="00DE7EA5" w:rsidP="00785C39">
      <w:pPr>
        <w:rPr>
          <w:rFonts w:ascii="Times New Roman" w:hAnsi="Times New Roman" w:cs="Times New Roman"/>
          <w:sz w:val="24"/>
          <w:szCs w:val="24"/>
        </w:rPr>
      </w:pPr>
    </w:p>
    <w:sectPr w:rsidR="00DE7EA5" w:rsidRPr="00785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E3A37"/>
    <w:multiLevelType w:val="hybridMultilevel"/>
    <w:tmpl w:val="65EA3ACE"/>
    <w:lvl w:ilvl="0" w:tplc="94D65D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CA"/>
    <w:rsid w:val="0000699D"/>
    <w:rsid w:val="0032102E"/>
    <w:rsid w:val="003502A0"/>
    <w:rsid w:val="007350AD"/>
    <w:rsid w:val="00785C39"/>
    <w:rsid w:val="00845B1F"/>
    <w:rsid w:val="0086570A"/>
    <w:rsid w:val="00914CCA"/>
    <w:rsid w:val="00991FAB"/>
    <w:rsid w:val="009B7A23"/>
    <w:rsid w:val="00A53924"/>
    <w:rsid w:val="00B01A8C"/>
    <w:rsid w:val="00D0682F"/>
    <w:rsid w:val="00DE7EA5"/>
    <w:rsid w:val="00D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EAFA"/>
  <w15:chartTrackingRefBased/>
  <w15:docId w15:val="{B98FFA67-E221-4693-88B4-AAD8F055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01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2021-12-10T08:32:00Z</cp:lastPrinted>
  <dcterms:created xsi:type="dcterms:W3CDTF">2021-11-23T07:40:00Z</dcterms:created>
  <dcterms:modified xsi:type="dcterms:W3CDTF">2021-12-10T08:59:00Z</dcterms:modified>
</cp:coreProperties>
</file>